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b w:val="0"/>
          <w:color w:val="000000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6.0" w:type="dxa"/>
        <w:jc w:val="left"/>
        <w:tblLayout w:type="fixed"/>
        <w:tblLook w:val="0000"/>
      </w:tblPr>
      <w:tblGrid>
        <w:gridCol w:w="3792"/>
        <w:gridCol w:w="3778"/>
        <w:gridCol w:w="3026"/>
        <w:tblGridChange w:id="0">
          <w:tblGrid>
            <w:gridCol w:w="3792"/>
            <w:gridCol w:w="3778"/>
            <w:gridCol w:w="3026"/>
          </w:tblGrid>
        </w:tblGridChange>
      </w:tblGrid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jc w:val="center"/>
        <w:rPr>
          <w:color w:val="000000"/>
          <w:sz w:val="36"/>
          <w:szCs w:val="36"/>
          <w:highlight w:val="white"/>
        </w:rPr>
      </w:pPr>
      <w:r w:rsidDel="00000000" w:rsidR="00000000" w:rsidRPr="00000000">
        <w:rPr>
          <w:color w:val="000000"/>
          <w:sz w:val="36"/>
          <w:szCs w:val="36"/>
          <w:highlight w:val="white"/>
          <w:rtl w:val="0"/>
        </w:rPr>
        <w:t xml:space="preserve">ПРАВИЛА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jc w:val="center"/>
        <w:rPr>
          <w:color w:val="000000"/>
          <w:sz w:val="36"/>
          <w:szCs w:val="36"/>
          <w:highlight w:val="white"/>
        </w:rPr>
      </w:pPr>
      <w:r w:rsidDel="00000000" w:rsidR="00000000" w:rsidRPr="00000000">
        <w:rPr>
          <w:color w:val="000000"/>
          <w:sz w:val="36"/>
          <w:szCs w:val="36"/>
          <w:highlight w:val="white"/>
          <w:rtl w:val="0"/>
        </w:rPr>
        <w:t xml:space="preserve"> за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jc w:val="center"/>
        <w:rPr>
          <w:color w:val="000000"/>
          <w:sz w:val="32"/>
          <w:szCs w:val="32"/>
          <w:highlight w:val="white"/>
        </w:rPr>
      </w:pPr>
      <w:r w:rsidDel="00000000" w:rsidR="00000000" w:rsidRPr="00000000">
        <w:rPr>
          <w:color w:val="000000"/>
          <w:sz w:val="36"/>
          <w:szCs w:val="36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sz w:val="32"/>
          <w:szCs w:val="32"/>
          <w:highlight w:val="white"/>
          <w:rtl w:val="0"/>
        </w:rPr>
        <w:t xml:space="preserve">провеждане на избори за</w:t>
      </w:r>
      <w:r w:rsidDel="00000000" w:rsidR="00000000" w:rsidRPr="00000000">
        <w:rPr>
          <w:sz w:val="32"/>
          <w:szCs w:val="32"/>
          <w:highlight w:val="white"/>
          <w:rtl w:val="0"/>
        </w:rPr>
        <w:t xml:space="preserve"> Факултетен студентски съвет</w:t>
      </w:r>
      <w:r w:rsidDel="00000000" w:rsidR="00000000" w:rsidRPr="00000000">
        <w:rPr>
          <w:color w:val="000000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sz w:val="32"/>
          <w:szCs w:val="32"/>
          <w:highlight w:val="white"/>
          <w:rtl w:val="0"/>
        </w:rPr>
        <w:t xml:space="preserve">при Биологически факултет</w:t>
      </w:r>
      <w:r w:rsidDel="00000000" w:rsidR="00000000" w:rsidRPr="00000000">
        <w:rPr>
          <w:color w:val="000000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sz w:val="32"/>
          <w:szCs w:val="32"/>
          <w:highlight w:val="white"/>
          <w:rtl w:val="0"/>
        </w:rPr>
        <w:t xml:space="preserve">при </w:t>
      </w:r>
      <w:r w:rsidDel="00000000" w:rsidR="00000000" w:rsidRPr="00000000">
        <w:rPr>
          <w:color w:val="000000"/>
          <w:sz w:val="32"/>
          <w:szCs w:val="32"/>
          <w:highlight w:val="white"/>
          <w:rtl w:val="0"/>
        </w:rPr>
        <w:t xml:space="preserve">Софийски университет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sz w:val="36"/>
          <w:szCs w:val="36"/>
          <w:highlight w:val="white"/>
        </w:rPr>
      </w:pPr>
      <w:r w:rsidDel="00000000" w:rsidR="00000000" w:rsidRPr="00000000">
        <w:rPr>
          <w:color w:val="000000"/>
          <w:sz w:val="32"/>
          <w:szCs w:val="32"/>
          <w:highlight w:val="white"/>
          <w:rtl w:val="0"/>
        </w:rPr>
        <w:t xml:space="preserve">„Св. Климент Охридски“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jc w:val="center"/>
        <w:rPr>
          <w:color w:val="000000"/>
          <w:sz w:val="32"/>
          <w:szCs w:val="32"/>
          <w:highlight w:val="white"/>
        </w:rPr>
      </w:pPr>
      <w:r w:rsidDel="00000000" w:rsidR="00000000" w:rsidRPr="00000000">
        <w:rPr>
          <w:color w:val="000000"/>
          <w:sz w:val="36"/>
          <w:szCs w:val="36"/>
          <w:highlight w:val="white"/>
          <w:rtl w:val="0"/>
        </w:rPr>
        <w:t xml:space="preserve">(</w:t>
      </w:r>
      <w:r w:rsidDel="00000000" w:rsidR="00000000" w:rsidRPr="00000000">
        <w:rPr>
          <w:sz w:val="32"/>
          <w:szCs w:val="32"/>
          <w:highlight w:val="white"/>
          <w:rtl w:val="0"/>
        </w:rPr>
        <w:t xml:space="preserve">април-май</w:t>
      </w:r>
      <w:r w:rsidDel="00000000" w:rsidR="00000000" w:rsidRPr="00000000">
        <w:rPr>
          <w:color w:val="000000"/>
          <w:sz w:val="32"/>
          <w:szCs w:val="32"/>
          <w:highlight w:val="white"/>
          <w:rtl w:val="0"/>
        </w:rPr>
        <w:t xml:space="preserve"> 202</w:t>
      </w:r>
      <w:r w:rsidDel="00000000" w:rsidR="00000000" w:rsidRPr="00000000">
        <w:rPr>
          <w:sz w:val="32"/>
          <w:szCs w:val="32"/>
          <w:highlight w:val="white"/>
          <w:rtl w:val="0"/>
        </w:rPr>
        <w:t xml:space="preserve">4</w:t>
      </w:r>
      <w:r w:rsidDel="00000000" w:rsidR="00000000" w:rsidRPr="00000000">
        <w:rPr>
          <w:color w:val="000000"/>
          <w:sz w:val="32"/>
          <w:szCs w:val="32"/>
          <w:highlight w:val="white"/>
          <w:rtl w:val="0"/>
        </w:rPr>
        <w:t xml:space="preserve"> г.)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1.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highlight w:val="white"/>
          <w:rtl w:val="0"/>
        </w:rPr>
        <w:t xml:space="preserve">Кандидатиране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360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Кандидатури се приемат само от студентите и докторантите </w:t>
      </w:r>
      <w:r w:rsidDel="00000000" w:rsidR="00000000" w:rsidRPr="00000000">
        <w:rPr>
          <w:b w:val="0"/>
          <w:highlight w:val="white"/>
          <w:rtl w:val="0"/>
        </w:rPr>
        <w:t xml:space="preserve">от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b w:val="0"/>
          <w:highlight w:val="white"/>
          <w:rtl w:val="0"/>
        </w:rPr>
        <w:t xml:space="preserve">Биологически факултет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50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Кандидат за член на Общото събрание (ОС) на</w:t>
      </w:r>
      <w:r w:rsidDel="00000000" w:rsidR="00000000" w:rsidRPr="00000000">
        <w:rPr>
          <w:b w:val="0"/>
          <w:highlight w:val="white"/>
          <w:rtl w:val="0"/>
        </w:rPr>
        <w:t xml:space="preserve"> Биологически факултет 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(</w:t>
      </w:r>
      <w:r w:rsidDel="00000000" w:rsidR="00000000" w:rsidRPr="00000000">
        <w:rPr>
          <w:b w:val="0"/>
          <w:highlight w:val="white"/>
          <w:rtl w:val="0"/>
        </w:rPr>
        <w:t xml:space="preserve">БФ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) от квотата на студентите и докторантите и член на Факултетния студентски съвет </w:t>
      </w:r>
      <w:r w:rsidDel="00000000" w:rsidR="00000000" w:rsidRPr="00000000">
        <w:rPr>
          <w:b w:val="0"/>
          <w:highlight w:val="white"/>
          <w:rtl w:val="0"/>
        </w:rPr>
        <w:t xml:space="preserve">(ФСС) при БФ 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може да е всеки студент или докторант с действащи права от </w:t>
      </w:r>
      <w:r w:rsidDel="00000000" w:rsidR="00000000" w:rsidRPr="00000000">
        <w:rPr>
          <w:b w:val="0"/>
          <w:highlight w:val="white"/>
          <w:rtl w:val="0"/>
        </w:rPr>
        <w:t xml:space="preserve">БФ 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на Софийски университет „Св. Климент Охридски“ (СУ) с изключение на: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50"/>
        </w:tabs>
        <w:spacing w:line="240" w:lineRule="auto"/>
        <w:ind w:left="1440" w:hanging="360"/>
        <w:jc w:val="both"/>
        <w:rPr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Обучаващи се с трудово-правни отношения със СУ, с изключение на тези, чиито трудово-правни отношения са пряко свързани с дейността на Студентски съвет (СС).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50"/>
        </w:tabs>
        <w:spacing w:line="240" w:lineRule="auto"/>
        <w:ind w:left="1440" w:hanging="360"/>
        <w:jc w:val="both"/>
        <w:rPr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Обучаващи се, които са членове на ЦИК.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50"/>
        </w:tabs>
        <w:spacing w:line="240" w:lineRule="auto"/>
        <w:ind w:left="1440" w:hanging="360"/>
        <w:jc w:val="both"/>
        <w:rPr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Обучаващи се, които са били членове на ОС на БФ два мандата или са били изключени от състава на ФСС с решение на ОС на ФСС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50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За да участва в изборите, кандидатът трябва да се регистрира чрез попълване на документи по образец, утвърдени от </w:t>
      </w:r>
      <w:r w:rsidDel="00000000" w:rsidR="00000000" w:rsidRPr="00000000">
        <w:rPr>
          <w:b w:val="0"/>
          <w:highlight w:val="white"/>
          <w:rtl w:val="0"/>
        </w:rPr>
        <w:t xml:space="preserve">ЦИК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50"/>
        </w:tabs>
        <w:spacing w:line="240" w:lineRule="auto"/>
        <w:ind w:left="1133.8582677165355" w:hanging="360"/>
        <w:jc w:val="both"/>
        <w:rPr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Заявление-декларация за участие в изборите;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ab/>
      </w:r>
      <w:r w:rsidDel="00000000" w:rsidR="00000000" w:rsidRPr="00000000">
        <w:rPr>
          <w:highlight w:val="white"/>
          <w:rtl w:val="0"/>
        </w:rPr>
        <w:t xml:space="preserve">2</w:t>
      </w:r>
      <w:r w:rsidDel="00000000" w:rsidR="00000000" w:rsidRPr="00000000">
        <w:rPr>
          <w:color w:val="000000"/>
          <w:highlight w:val="white"/>
          <w:rtl w:val="0"/>
        </w:rPr>
        <w:t xml:space="preserve">.</w:t>
      </w:r>
      <w:r w:rsidDel="00000000" w:rsidR="00000000" w:rsidRPr="00000000">
        <w:rPr>
          <w:highlight w:val="white"/>
          <w:rtl w:val="0"/>
        </w:rPr>
        <w:t xml:space="preserve">1.</w:t>
      </w:r>
      <w:r w:rsidDel="00000000" w:rsidR="00000000" w:rsidRPr="00000000">
        <w:rPr>
          <w:b w:val="0"/>
          <w:highlight w:val="white"/>
          <w:rtl w:val="0"/>
        </w:rPr>
        <w:t xml:space="preserve"> за СТУДЕНТИ – уверение за доказване на студентски права или копие от студентска книжка (първа страница + страницата с подпис и печат за заверен текущ семестър) или извлечение от профила на студента в СУСИ, от което е виден статуса на кандидата;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ab/>
      </w:r>
      <w:r w:rsidDel="00000000" w:rsidR="00000000" w:rsidRPr="00000000">
        <w:rPr>
          <w:highlight w:val="white"/>
          <w:rtl w:val="0"/>
        </w:rPr>
        <w:t xml:space="preserve">2.2. </w:t>
      </w:r>
      <w:r w:rsidDel="00000000" w:rsidR="00000000" w:rsidRPr="00000000">
        <w:rPr>
          <w:b w:val="0"/>
          <w:highlight w:val="white"/>
          <w:rtl w:val="0"/>
        </w:rPr>
        <w:t xml:space="preserve">за ДОКТОРАНТИ – копие от заповед за зачисляване;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ab/>
      </w:r>
      <w:r w:rsidDel="00000000" w:rsidR="00000000" w:rsidRPr="00000000">
        <w:rPr>
          <w:highlight w:val="white"/>
          <w:rtl w:val="0"/>
        </w:rPr>
        <w:t xml:space="preserve">3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 кратко мотивационно писмо;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ab/>
      </w:r>
      <w:r w:rsidDel="00000000" w:rsidR="00000000" w:rsidRPr="00000000">
        <w:rPr>
          <w:highlight w:val="white"/>
          <w:rtl w:val="0"/>
        </w:rPr>
        <w:t xml:space="preserve">4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 портретна снимка – паспортен формат</w:t>
      </w:r>
      <w:r w:rsidDel="00000000" w:rsidR="00000000" w:rsidRPr="00000000">
        <w:rPr>
          <w:b w:val="0"/>
          <w:highlight w:val="whit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ab/>
      </w:r>
      <w:r w:rsidDel="00000000" w:rsidR="00000000" w:rsidRPr="00000000">
        <w:rPr>
          <w:highlight w:val="white"/>
          <w:rtl w:val="0"/>
        </w:rPr>
        <w:t xml:space="preserve">5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</w:t>
      </w:r>
      <w:r w:rsidDel="00000000" w:rsidR="00000000" w:rsidRPr="00000000">
        <w:rPr>
          <w:b w:val="0"/>
          <w:highlight w:val="white"/>
          <w:rtl w:val="0"/>
        </w:rPr>
        <w:t xml:space="preserve"> 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декларация-съгласие за набиране, обработване и съхраняване на личните данни на кандидата, попълнена и подписана собственоръчно, само и единствено във връзка с провеждането на изборите през </w:t>
      </w:r>
      <w:r w:rsidDel="00000000" w:rsidR="00000000" w:rsidRPr="00000000">
        <w:rPr>
          <w:b w:val="0"/>
          <w:highlight w:val="white"/>
          <w:rtl w:val="0"/>
        </w:rPr>
        <w:t xml:space="preserve">април-май 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202</w:t>
      </w:r>
      <w:r w:rsidDel="00000000" w:rsidR="00000000" w:rsidRPr="00000000">
        <w:rPr>
          <w:b w:val="0"/>
          <w:highlight w:val="white"/>
          <w:rtl w:val="0"/>
        </w:rPr>
        <w:t xml:space="preserve">4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г.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(6) В декларацията кандидатът може да посочи застъпник, който да следи за прозрачността на избора от негово име.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(7) Различни кандидати не могат да посочват един и същи застъпник, а ЦИК трябва да следи за това.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(8) Документите се подават на имейл адрес: fsselections@students.uni-sofia.bg в срок от 26.04.2024 г. до 23:59 часа на 05.05.2024 г.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(9) При неспазване на изискванията за съдържание, ЦИК следва да изпрати указание до електронната поща на кандидата в срок 24 часа от подаването.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(10) Указанията на ЦИК по предходната алинея следва да се отстранят в срок от 3 (три) дни, но не по-късно от 12:00 часа на 06.05.2023 г.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both"/>
        <w:rPr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2. </w:t>
      </w:r>
      <w:r w:rsidDel="00000000" w:rsidR="00000000" w:rsidRPr="00000000">
        <w:rPr>
          <w:b w:val="0"/>
          <w:highlight w:val="white"/>
          <w:rtl w:val="0"/>
        </w:rPr>
        <w:t xml:space="preserve">Ц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ИК в срок до </w:t>
      </w:r>
      <w:r w:rsidDel="00000000" w:rsidR="00000000" w:rsidRPr="00000000">
        <w:rPr>
          <w:b w:val="0"/>
          <w:highlight w:val="white"/>
          <w:rtl w:val="0"/>
        </w:rPr>
        <w:t xml:space="preserve">18:00 ч.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на </w:t>
      </w:r>
      <w:r w:rsidDel="00000000" w:rsidR="00000000" w:rsidRPr="00000000">
        <w:rPr>
          <w:b w:val="0"/>
          <w:highlight w:val="white"/>
          <w:rtl w:val="0"/>
        </w:rPr>
        <w:t xml:space="preserve">06.05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.202</w:t>
      </w:r>
      <w:r w:rsidDel="00000000" w:rsidR="00000000" w:rsidRPr="00000000">
        <w:rPr>
          <w:b w:val="0"/>
          <w:highlight w:val="white"/>
          <w:rtl w:val="0"/>
        </w:rPr>
        <w:t xml:space="preserve">4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г.</w:t>
      </w:r>
      <w:r w:rsidDel="00000000" w:rsidR="00000000" w:rsidRPr="00000000">
        <w:rPr>
          <w:b w:val="0"/>
          <w:highlight w:val="white"/>
          <w:rtl w:val="0"/>
        </w:rPr>
        <w:t xml:space="preserve"> 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да </w:t>
      </w:r>
      <w:r w:rsidDel="00000000" w:rsidR="00000000" w:rsidRPr="00000000">
        <w:rPr>
          <w:b w:val="0"/>
          <w:highlight w:val="white"/>
          <w:rtl w:val="0"/>
        </w:rPr>
        <w:t xml:space="preserve">публикува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кратко описание на всеки участник, съдържащо: трите имена, снимка и мотивационното писмо на кандидата.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3. Изборна процедура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Изборите ще се проведат електронно чрез платформата на Софийски университет </w:t>
      </w:r>
      <w:r w:rsidDel="00000000" w:rsidR="00000000" w:rsidRPr="00000000">
        <w:rPr>
          <w:b w:val="0"/>
          <w:i w:val="1"/>
          <w:color w:val="000000"/>
          <w:highlight w:val="white"/>
          <w:rtl w:val="0"/>
        </w:rPr>
        <w:t xml:space="preserve">Survey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на адрес: </w:t>
      </w:r>
      <w:hyperlink r:id="rId7">
        <w:r w:rsidDel="00000000" w:rsidR="00000000" w:rsidRPr="00000000">
          <w:rPr>
            <w:b w:val="0"/>
            <w:color w:val="0563c1"/>
            <w:highlight w:val="white"/>
            <w:u w:val="single"/>
            <w:rtl w:val="0"/>
          </w:rPr>
          <w:t xml:space="preserve">https://survey.uni-sofia.bg/</w:t>
        </w:r>
      </w:hyperlink>
      <w:r w:rsidDel="00000000" w:rsidR="00000000" w:rsidRPr="00000000">
        <w:rPr>
          <w:b w:val="0"/>
          <w:color w:val="000000"/>
          <w:highlight w:val="white"/>
          <w:rtl w:val="0"/>
        </w:rPr>
        <w:t xml:space="preserve">, до която студентите и докторантите ще имат достъп посредством потребителското си име и парола от системата СУСИ.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Всеки студент или докторант има право на един глас за един кандидат.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При проблем с достъпа до съответната анкета студентите и докторантите следва да подадат сигнал към ЦИК до електронна поща </w:t>
      </w:r>
      <w:r w:rsidDel="00000000" w:rsidR="00000000" w:rsidRPr="00000000">
        <w:rPr>
          <w:highlight w:val="white"/>
          <w:rtl w:val="0"/>
        </w:rPr>
        <w:t xml:space="preserve">fsselections@students.uni-sofia.bg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Достъпът до личната поща на всеки студент се получава на следния адрес – </w:t>
      </w:r>
      <w:hyperlink r:id="rId8">
        <w:r w:rsidDel="00000000" w:rsidR="00000000" w:rsidRPr="00000000">
          <w:rPr>
            <w:b w:val="0"/>
            <w:color w:val="0563c1"/>
            <w:highlight w:val="white"/>
            <w:u w:val="single"/>
            <w:rtl w:val="0"/>
          </w:rPr>
          <w:t xml:space="preserve">https://www.uni-sofia.bg/index.php/bul/studenti/elektronna_poscha_za_vseki_student</w:t>
        </w:r>
      </w:hyperlink>
      <w:r w:rsidDel="00000000" w:rsidR="00000000" w:rsidRPr="00000000">
        <w:rPr>
          <w:b w:val="0"/>
          <w:color w:val="00000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При проблем със СУСИ акаунта всеки следва да потърси съдействие на адрес –  </w:t>
      </w:r>
      <w:hyperlink r:id="rId9">
        <w:r w:rsidDel="00000000" w:rsidR="00000000" w:rsidRPr="00000000">
          <w:rPr>
            <w:b w:val="0"/>
            <w:color w:val="0563c1"/>
            <w:highlight w:val="white"/>
            <w:u w:val="single"/>
            <w:rtl w:val="0"/>
          </w:rPr>
          <w:t xml:space="preserve">https://www.uni-sofia.bg/index.php/bul/studenti/susi_student</w:t>
        </w:r>
      </w:hyperlink>
      <w:r w:rsidDel="00000000" w:rsidR="00000000" w:rsidRPr="00000000">
        <w:rPr>
          <w:b w:val="0"/>
          <w:color w:val="00000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4. Изборен период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Изборният ден започва в </w:t>
      </w:r>
      <w:r w:rsidDel="00000000" w:rsidR="00000000" w:rsidRPr="00000000">
        <w:rPr>
          <w:b w:val="0"/>
          <w:highlight w:val="white"/>
          <w:rtl w:val="0"/>
        </w:rPr>
        <w:t xml:space="preserve">10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:00 часа на </w:t>
      </w:r>
      <w:r w:rsidDel="00000000" w:rsidR="00000000" w:rsidRPr="00000000">
        <w:rPr>
          <w:b w:val="0"/>
          <w:highlight w:val="white"/>
          <w:rtl w:val="0"/>
        </w:rPr>
        <w:t xml:space="preserve">09.05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.202</w:t>
      </w:r>
      <w:r w:rsidDel="00000000" w:rsidR="00000000" w:rsidRPr="00000000">
        <w:rPr>
          <w:b w:val="0"/>
          <w:highlight w:val="white"/>
          <w:rtl w:val="0"/>
        </w:rPr>
        <w:t xml:space="preserve">4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г. и завършва в </w:t>
      </w:r>
      <w:r w:rsidDel="00000000" w:rsidR="00000000" w:rsidRPr="00000000">
        <w:rPr>
          <w:b w:val="0"/>
          <w:highlight w:val="white"/>
          <w:rtl w:val="0"/>
        </w:rPr>
        <w:t xml:space="preserve">19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:00 часа на </w:t>
      </w:r>
      <w:r w:rsidDel="00000000" w:rsidR="00000000" w:rsidRPr="00000000">
        <w:rPr>
          <w:b w:val="0"/>
          <w:highlight w:val="white"/>
          <w:rtl w:val="0"/>
        </w:rPr>
        <w:t xml:space="preserve">09.05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.202</w:t>
      </w:r>
      <w:r w:rsidDel="00000000" w:rsidR="00000000" w:rsidRPr="00000000">
        <w:rPr>
          <w:b w:val="0"/>
          <w:highlight w:val="white"/>
          <w:rtl w:val="0"/>
        </w:rPr>
        <w:t xml:space="preserve">4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г. 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5. Установяване на изборни резултати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Ц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ИК установява изборните резултати на база извлечение от електронната платформа за гласуване.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26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6. Установяване на избрани членове н</w:t>
      </w:r>
      <w:r w:rsidDel="00000000" w:rsidR="00000000" w:rsidRPr="00000000">
        <w:rPr>
          <w:highlight w:val="white"/>
          <w:rtl w:val="0"/>
        </w:rPr>
        <w:t xml:space="preserve">а </w:t>
      </w:r>
      <w:r w:rsidDel="00000000" w:rsidR="00000000" w:rsidRPr="00000000">
        <w:rPr>
          <w:color w:val="000000"/>
          <w:highlight w:val="white"/>
          <w:rtl w:val="0"/>
        </w:rPr>
        <w:t xml:space="preserve">ФСС при</w:t>
      </w:r>
      <w:r w:rsidDel="00000000" w:rsidR="00000000" w:rsidRPr="00000000">
        <w:rPr>
          <w:highlight w:val="white"/>
          <w:rtl w:val="0"/>
        </w:rPr>
        <w:t xml:space="preserve"> БФ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(1) За избрани при първото гласуване се смятат кандидатите, получили най-много гласове.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(2) Избраните кандидати се подреждат според броя на получените гласове по низходящ ред до попълване на местата в квотата.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(3) Ако няколко кандидати имат равен брой гласове и това е от значение дали кандидатите ще се считат за избрани, се провежда балотаж между тях. ЦИК определя ден, в който се провежда балотажът, и информира студентите за това.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7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 </w:t>
      </w:r>
      <w:r w:rsidDel="00000000" w:rsidR="00000000" w:rsidRPr="00000000">
        <w:rPr>
          <w:color w:val="000000"/>
          <w:highlight w:val="white"/>
          <w:rtl w:val="0"/>
        </w:rPr>
        <w:t xml:space="preserve">Обявяване на резултатите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Ц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ИК обявява резултатите от провеждането на изборите с решение в срок </w:t>
      </w:r>
      <w:r w:rsidDel="00000000" w:rsidR="00000000" w:rsidRPr="00000000">
        <w:rPr>
          <w:color w:val="000000"/>
          <w:highlight w:val="white"/>
          <w:rtl w:val="0"/>
        </w:rPr>
        <w:t xml:space="preserve">до </w:t>
      </w:r>
      <w:r w:rsidDel="00000000" w:rsidR="00000000" w:rsidRPr="00000000">
        <w:rPr>
          <w:highlight w:val="white"/>
          <w:rtl w:val="0"/>
        </w:rPr>
        <w:t xml:space="preserve">12:00</w:t>
      </w:r>
      <w:r w:rsidDel="00000000" w:rsidR="00000000" w:rsidRPr="00000000">
        <w:rPr>
          <w:color w:val="000000"/>
          <w:highlight w:val="white"/>
          <w:rtl w:val="0"/>
        </w:rPr>
        <w:t xml:space="preserve"> на </w:t>
      </w:r>
      <w:r w:rsidDel="00000000" w:rsidR="00000000" w:rsidRPr="00000000">
        <w:rPr>
          <w:highlight w:val="white"/>
          <w:rtl w:val="0"/>
        </w:rPr>
        <w:t xml:space="preserve">10.05</w:t>
      </w:r>
      <w:r w:rsidDel="00000000" w:rsidR="00000000" w:rsidRPr="00000000">
        <w:rPr>
          <w:color w:val="000000"/>
          <w:highlight w:val="white"/>
          <w:rtl w:val="0"/>
        </w:rPr>
        <w:t xml:space="preserve">.202</w:t>
      </w:r>
      <w:r w:rsidDel="00000000" w:rsidR="00000000" w:rsidRPr="00000000">
        <w:rPr>
          <w:highlight w:val="white"/>
          <w:rtl w:val="0"/>
        </w:rPr>
        <w:t xml:space="preserve">4</w:t>
      </w:r>
      <w:r w:rsidDel="00000000" w:rsidR="00000000" w:rsidRPr="00000000">
        <w:rPr>
          <w:color w:val="000000"/>
          <w:highlight w:val="white"/>
          <w:rtl w:val="0"/>
        </w:rPr>
        <w:t xml:space="preserve"> г.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чрез интернет платформите на Студентски съвет.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8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 </w:t>
      </w:r>
      <w:r w:rsidDel="00000000" w:rsidR="00000000" w:rsidRPr="00000000">
        <w:rPr>
          <w:color w:val="000000"/>
          <w:highlight w:val="white"/>
          <w:rtl w:val="0"/>
        </w:rPr>
        <w:t xml:space="preserve">Обжалване на изборните резултати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Всеки студент и докторан</w:t>
      </w:r>
      <w:r w:rsidDel="00000000" w:rsidR="00000000" w:rsidRPr="00000000">
        <w:rPr>
          <w:b w:val="0"/>
          <w:highlight w:val="white"/>
          <w:rtl w:val="0"/>
        </w:rPr>
        <w:t xml:space="preserve">т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, имащ право да гласува към момента на провеждане на изборите, има право да обжалва решението на ЦИК по чл. 7 чрез писмена жалба, подадена по електронен път до електронна поща </w:t>
      </w:r>
      <w:r w:rsidDel="00000000" w:rsidR="00000000" w:rsidRPr="00000000">
        <w:rPr>
          <w:highlight w:val="white"/>
          <w:rtl w:val="0"/>
        </w:rPr>
        <w:t xml:space="preserve">fsselections@students.uni-sofia.bg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В своята жалба студентът следва да посочи нарушението, което смята, че е извършено.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Жалбата се разглежда от ЦИК, а при несъгласие с решението на ЦИК, жалбоподателят следва да подаде нова жалба, която се разглежда от Надзорния съвет (НС) на СС. 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highlight w:val="white"/>
          <w:rtl w:val="0"/>
        </w:rPr>
        <w:t xml:space="preserve">Решенията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на НС са окончателни и не подлежат на обжалване.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Ако решението на съответната Комисия докаже или потвърди нарушение на настоящите правила, </w:t>
      </w:r>
      <w:r w:rsidDel="00000000" w:rsidR="00000000" w:rsidRPr="00000000">
        <w:rPr>
          <w:highlight w:val="white"/>
          <w:rtl w:val="0"/>
        </w:rPr>
        <w:t xml:space="preserve">кандидатът отпада и на негово място влиза следващият по брой гласове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 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9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 </w:t>
      </w:r>
      <w:r w:rsidDel="00000000" w:rsidR="00000000" w:rsidRPr="00000000">
        <w:rPr>
          <w:color w:val="000000"/>
          <w:highlight w:val="white"/>
          <w:rtl w:val="0"/>
        </w:rPr>
        <w:t xml:space="preserve">Срокове за обжалване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(1) Обжалване може да се извърши в </w:t>
      </w:r>
      <w:r w:rsidDel="00000000" w:rsidR="00000000" w:rsidRPr="00000000">
        <w:rPr>
          <w:b w:val="0"/>
          <w:highlight w:val="white"/>
          <w:rtl w:val="0"/>
        </w:rPr>
        <w:t xml:space="preserve">тридневен 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срок пред ЦИК, считано от обявяване на изборните резултати. ЦИК следва да се произнесе в еднодневен срок с аргументирано становище.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(2) Решението на ЦИК може да се обжалва в </w:t>
      </w:r>
      <w:r w:rsidDel="00000000" w:rsidR="00000000" w:rsidRPr="00000000">
        <w:rPr>
          <w:b w:val="0"/>
          <w:highlight w:val="white"/>
          <w:rtl w:val="0"/>
        </w:rPr>
        <w:t xml:space="preserve">тридневен 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срок пред НС. Условие за допустимост на жалбата е наличието на жалба с решение по нея по сроковете по предходната алинея.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Чл. 10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 </w:t>
      </w:r>
      <w:r w:rsidDel="00000000" w:rsidR="00000000" w:rsidRPr="00000000">
        <w:rPr>
          <w:color w:val="000000"/>
          <w:highlight w:val="white"/>
          <w:rtl w:val="0"/>
        </w:rPr>
        <w:t xml:space="preserve">Отказ за регистриране на кандидат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(1) ЦИК може да откаже регистрацията на кандидат, подал заявление за участие в изборите, на следните основания: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1. Неспазване на изискванията на чл. 1 от настоящите правила;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2. Констатирана несъвместимост между изискванията на Закона за висшето образование, Правилника за устройството и дейността на Софийския университет „Свети Климент Охридски“;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3. Деклариране на неверни данни.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color w:val="00000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(2) Отказът по предходната алинея подлежи на обжалване пред НС в двудневен срок, но не по-късно от </w:t>
      </w:r>
      <w:r w:rsidDel="00000000" w:rsidR="00000000" w:rsidRPr="00000000">
        <w:rPr>
          <w:b w:val="0"/>
          <w:highlight w:val="white"/>
          <w:rtl w:val="0"/>
        </w:rPr>
        <w:t xml:space="preserve">12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:</w:t>
      </w:r>
      <w:r w:rsidDel="00000000" w:rsidR="00000000" w:rsidRPr="00000000">
        <w:rPr>
          <w:b w:val="0"/>
          <w:highlight w:val="white"/>
          <w:rtl w:val="0"/>
        </w:rPr>
        <w:t xml:space="preserve">00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часа на </w:t>
      </w:r>
      <w:r w:rsidDel="00000000" w:rsidR="00000000" w:rsidRPr="00000000">
        <w:rPr>
          <w:b w:val="0"/>
          <w:highlight w:val="white"/>
          <w:rtl w:val="0"/>
        </w:rPr>
        <w:t xml:space="preserve">06.05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.202</w:t>
      </w:r>
      <w:r w:rsidDel="00000000" w:rsidR="00000000" w:rsidRPr="00000000">
        <w:rPr>
          <w:b w:val="0"/>
          <w:highlight w:val="white"/>
          <w:rtl w:val="0"/>
        </w:rPr>
        <w:t xml:space="preserve">4</w:t>
      </w:r>
      <w:r w:rsidDel="00000000" w:rsidR="00000000" w:rsidRPr="00000000">
        <w:rPr>
          <w:b w:val="0"/>
          <w:color w:val="000000"/>
          <w:highlight w:val="white"/>
          <w:rtl w:val="0"/>
        </w:rPr>
        <w:t xml:space="preserve"> г.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sz w:val="30"/>
          <w:szCs w:val="30"/>
          <w:highlight w:val="white"/>
        </w:rPr>
      </w:pPr>
      <w:r w:rsidDel="00000000" w:rsidR="00000000" w:rsidRPr="00000000">
        <w:rPr>
          <w:b w:val="0"/>
          <w:color w:val="000000"/>
          <w:highlight w:val="white"/>
          <w:rtl w:val="0"/>
        </w:rPr>
        <w:t xml:space="preserve">(3) Жалбата се подава чрез ЦИК до НС по електронна поща </w:t>
      </w:r>
      <w:r w:rsidDel="00000000" w:rsidR="00000000" w:rsidRPr="00000000">
        <w:rPr>
          <w:highlight w:val="white"/>
          <w:rtl w:val="0"/>
        </w:rPr>
        <w:t xml:space="preserve">fsselections@students.uni-sofia.bg</w:t>
      </w:r>
      <w:r w:rsidDel="00000000" w:rsidR="00000000" w:rsidRPr="00000000">
        <w:rPr>
          <w:sz w:val="30"/>
          <w:szCs w:val="3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9"/>
        </w:tabs>
        <w:spacing w:line="240" w:lineRule="auto"/>
        <w:ind w:left="0" w:hanging="2"/>
        <w:jc w:val="both"/>
        <w:rPr>
          <w:b w:val="0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Чл. 11</w:t>
      </w:r>
      <w:r w:rsidDel="00000000" w:rsidR="00000000" w:rsidRPr="00000000">
        <w:rPr>
          <w:b w:val="0"/>
          <w:highlight w:val="white"/>
          <w:rtl w:val="0"/>
        </w:rPr>
        <w:t xml:space="preserve">. ЦИК следва да обяви квотното разпределение в срок не по-късно от 02.05.2024 г.</w:t>
      </w:r>
    </w:p>
    <w:sectPr>
      <w:headerReference r:id="rId10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(%1)"/>
      <w:lvlJc w:val="left"/>
      <w:pPr>
        <w:ind w:left="39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(%1)"/>
      <w:lvlJc w:val="left"/>
      <w:pPr>
        <w:ind w:left="372" w:hanging="372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(%1)"/>
      <w:lvlJc w:val="left"/>
      <w:pPr>
        <w:ind w:left="372" w:hanging="372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b w:val="1"/>
        <w:sz w:val="24"/>
        <w:szCs w:val="24"/>
        <w:lang w:val="bg-BG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Tahoma" w:cs="Tahoma" w:eastAsia="Tahoma" w:hAnsi="Tahoma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Tahoma" w:cs="Tahoma" w:eastAsia="Tahoma" w:hAnsi="Tahoma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Tahoma" w:cs="Tahoma" w:eastAsia="Tahoma" w:hAnsi="Tahoma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Tahoma" w:cs="Tahoma" w:eastAsia="Tahoma" w:hAnsi="Tahoma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Tahoma" w:cs="Tahoma" w:eastAsia="Tahoma" w:hAnsi="Tahoma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Tahoma" w:cs="Tahoma" w:eastAsia="Tahoma" w:hAnsi="Tahoma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Tahoma" w:cs="Tahoma" w:eastAsia="Tahoma" w:hAnsi="Tahoma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a" w:default="1">
    <w:name w:val="Normal"/>
    <w:qFormat w:val="1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bCs w:val="1"/>
      <w:position w:val="-1"/>
    </w:rPr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</w:pPr>
    <w:rPr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outlineLvl w:val="2"/>
    </w:pPr>
    <w:rPr>
      <w:rFonts w:ascii="Tahoma" w:cs="Tahoma" w:eastAsia="Calibri" w:hAnsi="Tahoma"/>
      <w:smallCaps w:val="1"/>
      <w:szCs w:val="18"/>
      <w:lang w:eastAsia="en-US" w:val="ru-RU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sz w:val="22"/>
      <w:szCs w:val="22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uficommentbody" w:customStyle="1">
    <w:name w:val="uficommentbody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4">
    <w:name w:val="Body Text"/>
    <w:basedOn w:val="a"/>
    <w:pPr>
      <w:jc w:val="both"/>
    </w:pPr>
    <w:rPr>
      <w:b w:val="0"/>
      <w:bCs w:val="0"/>
      <w:sz w:val="18"/>
      <w:szCs w:val="20"/>
    </w:rPr>
  </w:style>
  <w:style w:type="character" w:styleId="a5" w:customStyle="1">
    <w:name w:val="Основен текст Знак"/>
    <w:rPr>
      <w:w w:val="100"/>
      <w:position w:val="-1"/>
      <w:sz w:val="18"/>
      <w:effect w:val="none"/>
      <w:vertAlign w:val="baseline"/>
      <w:cs w:val="0"/>
      <w:em w:val="none"/>
      <w:lang w:bidi="ar-SA"/>
    </w:rPr>
  </w:style>
  <w:style w:type="character" w:styleId="a6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annotation text"/>
    <w:basedOn w:val="a"/>
    <w:rPr>
      <w:sz w:val="20"/>
      <w:szCs w:val="20"/>
    </w:rPr>
  </w:style>
  <w:style w:type="paragraph" w:styleId="a8">
    <w:name w:val="annotation subject"/>
    <w:basedOn w:val="a7"/>
    <w:next w:val="a7"/>
  </w:style>
  <w:style w:type="paragraph" w:styleId="a9">
    <w:name w:val="Balloon Text"/>
    <w:basedOn w:val="a"/>
    <w:rPr>
      <w:rFonts w:ascii="Tahoma" w:cs="Tahoma" w:hAnsi="Tahoma"/>
      <w:sz w:val="16"/>
      <w:szCs w:val="16"/>
    </w:rPr>
  </w:style>
  <w:style w:type="character" w:styleId="aa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30" w:customStyle="1">
    <w:name w:val="Заглавие 3 Знак"/>
    <w:rPr>
      <w:rFonts w:ascii="Tahoma" w:cs="Tahoma" w:eastAsia="Calibri" w:hAnsi="Tahoma"/>
      <w:b w:val="1"/>
      <w:bCs w:val="1"/>
      <w:smallCaps w:val="1"/>
      <w:w w:val="100"/>
      <w:position w:val="-1"/>
      <w:sz w:val="24"/>
      <w:szCs w:val="18"/>
      <w:effect w:val="none"/>
      <w:vertAlign w:val="baseline"/>
      <w:cs w:val="0"/>
      <w:em w:val="none"/>
      <w:lang w:eastAsia="en-US" w:val="ru-RU"/>
    </w:rPr>
  </w:style>
  <w:style w:type="character" w:styleId="10" w:customStyle="1">
    <w:name w:val="Неразрешено споменаване1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</w:rPr>
  </w:style>
  <w:style w:type="paragraph" w:styleId="ab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ae">
    <w:name w:val="Revision"/>
    <w:hidden w:val="1"/>
    <w:uiPriority w:val="99"/>
    <w:semiHidden w:val="1"/>
    <w:rsid w:val="00A57B62"/>
    <w:pPr>
      <w:ind w:firstLine="0"/>
    </w:pPr>
    <w:rPr>
      <w:bCs w:val="1"/>
      <w:position w:val="-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1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1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1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1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1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1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www.uni-sofia.bg/index.php/bul/studenti/susi_studen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urvey.uni-sofia.bg/" TargetMode="External"/><Relationship Id="rId8" Type="http://schemas.openxmlformats.org/officeDocument/2006/relationships/hyperlink" Target="https://www.uni-sofia.bg/index.php/bul/studenti/elektronna_poscha_za_vseki_studen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niafsw8c42+USf8lSWxk1V4vUA==">CgMxLjAyCGguZ2pkZ3hzOAByITFHZ0FfOHlGbzhsb2R6bmdtZWxfTm9CalFzeGEyR3BEZA==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2022-11-30T19:10:00Z</dcterms:created>
  <dc:creator>Kamen</dc:creator>
</cp:coreProperties>
</file>